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58" w:rsidRDefault="00C73358" w:rsidP="00B93981">
      <w:pPr>
        <w:jc w:val="center"/>
        <w:rPr>
          <w:rFonts w:ascii="Rockwell Extra Bold" w:hAnsi="Rockwell Extra Bold"/>
          <w:b/>
          <w:sz w:val="48"/>
          <w:szCs w:val="48"/>
        </w:rPr>
      </w:pPr>
      <w:r w:rsidRPr="00C73358">
        <w:rPr>
          <w:rFonts w:ascii="Rockwell Extra Bold" w:hAnsi="Rockwell Extra Bold"/>
          <w:b/>
          <w:sz w:val="48"/>
          <w:szCs w:val="48"/>
        </w:rPr>
        <w:t>St Linus Socks are back!!</w:t>
      </w: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 xml:space="preserve">High Performance Basketball </w:t>
      </w:r>
      <w:r w:rsidR="00B93981" w:rsidRPr="00B93981">
        <w:rPr>
          <w:rFonts w:ascii="Rockwell Extra Bold" w:hAnsi="Rockwell Extra Bold"/>
          <w:b/>
          <w:sz w:val="20"/>
          <w:szCs w:val="20"/>
        </w:rPr>
        <w:t xml:space="preserve">socks </w:t>
      </w:r>
      <w:r w:rsidRPr="00B93981">
        <w:rPr>
          <w:rFonts w:ascii="Rockwell Extra Bold" w:hAnsi="Rockwell Extra Bold"/>
          <w:b/>
          <w:sz w:val="20"/>
          <w:szCs w:val="20"/>
        </w:rPr>
        <w:t>built to perform in every quarter! Designed to keep a consistently delivered level of comfort, this sock includes an arch support and cushioned bottom.</w:t>
      </w: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Available in three sizes:</w:t>
      </w: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Size: 5-7 (Kids Shoe size 8-2 ½)</w:t>
      </w: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Size: 7-9 (Kids Shoe size 2-5 ½)</w:t>
      </w: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Size: 9-11 (Adult Shoe size 6-11)</w:t>
      </w:r>
    </w:p>
    <w:p w:rsidR="00C73358" w:rsidRDefault="00C73358" w:rsidP="00C73358">
      <w:pPr>
        <w:jc w:val="center"/>
        <w:rPr>
          <w:rFonts w:ascii="Rockwell Extra Bold" w:hAnsi="Rockwell Extra Bold"/>
          <w:b/>
          <w:sz w:val="24"/>
          <w:szCs w:val="24"/>
        </w:rPr>
      </w:pPr>
    </w:p>
    <w:p w:rsidR="00C73358" w:rsidRDefault="00B93981" w:rsidP="00C73358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noProof/>
          <w:sz w:val="24"/>
          <w:szCs w:val="24"/>
        </w:rPr>
        <w:drawing>
          <wp:inline distT="0" distB="0" distL="0" distR="0">
            <wp:extent cx="2386015" cy="2143125"/>
            <wp:effectExtent l="6985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9374" cy="214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358" w:rsidRDefault="00C73358" w:rsidP="00C73358">
      <w:pPr>
        <w:jc w:val="center"/>
        <w:rPr>
          <w:rFonts w:ascii="Rockwell Extra Bold" w:hAnsi="Rockwell Extra Bold"/>
          <w:b/>
          <w:sz w:val="24"/>
          <w:szCs w:val="24"/>
        </w:rPr>
      </w:pP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$10 per pair</w:t>
      </w: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Socks will be sent home with students the week of 9/16/19</w:t>
      </w:r>
    </w:p>
    <w:p w:rsidR="00C73358" w:rsidRDefault="00C73358" w:rsidP="00C73358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339725</wp:posOffset>
                </wp:positionV>
                <wp:extent cx="7305675" cy="3810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5675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29A78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75pt" to="575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C73358" w:rsidRPr="00B93981" w:rsidRDefault="00C73358" w:rsidP="00C73358">
      <w:pPr>
        <w:jc w:val="center"/>
        <w:rPr>
          <w:rFonts w:ascii="Rockwell Extra Bold" w:hAnsi="Rockwell Extra Bold"/>
          <w:b/>
          <w:sz w:val="20"/>
          <w:szCs w:val="20"/>
        </w:rPr>
      </w:pPr>
    </w:p>
    <w:p w:rsidR="00C73358" w:rsidRPr="00B93981" w:rsidRDefault="00C73358" w:rsidP="00C73358">
      <w:pPr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Student Name</w:t>
      </w:r>
      <w:proofErr w:type="gramStart"/>
      <w:r w:rsidRPr="00B93981">
        <w:rPr>
          <w:rFonts w:ascii="Rockwell Extra Bold" w:hAnsi="Rockwell Extra Bold"/>
          <w:b/>
          <w:sz w:val="20"/>
          <w:szCs w:val="20"/>
        </w:rPr>
        <w:t>:_</w:t>
      </w:r>
      <w:proofErr w:type="gramEnd"/>
      <w:r w:rsidRPr="00B93981">
        <w:rPr>
          <w:rFonts w:ascii="Rockwell Extra Bold" w:hAnsi="Rockwell Extra Bold"/>
          <w:b/>
          <w:sz w:val="20"/>
          <w:szCs w:val="20"/>
        </w:rPr>
        <w:t>_________________________________________</w:t>
      </w:r>
    </w:p>
    <w:p w:rsidR="00C73358" w:rsidRPr="00B93981" w:rsidRDefault="00C73358" w:rsidP="00C73358">
      <w:pPr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Teacher/Classroom</w:t>
      </w:r>
      <w:proofErr w:type="gramStart"/>
      <w:r w:rsidRPr="00B93981">
        <w:rPr>
          <w:rFonts w:ascii="Rockwell Extra Bold" w:hAnsi="Rockwell Extra Bold"/>
          <w:b/>
          <w:sz w:val="20"/>
          <w:szCs w:val="20"/>
        </w:rPr>
        <w:t>:_</w:t>
      </w:r>
      <w:proofErr w:type="gramEnd"/>
      <w:r w:rsidRPr="00B93981">
        <w:rPr>
          <w:rFonts w:ascii="Rockwell Extra Bold" w:hAnsi="Rockwell Extra Bold"/>
          <w:b/>
          <w:sz w:val="20"/>
          <w:szCs w:val="20"/>
        </w:rPr>
        <w:t>___________________________________</w:t>
      </w:r>
      <w:bookmarkStart w:id="0" w:name="_GoBack"/>
      <w:bookmarkEnd w:id="0"/>
    </w:p>
    <w:p w:rsidR="00C73358" w:rsidRPr="00B93981" w:rsidRDefault="00C73358" w:rsidP="00C73358">
      <w:pPr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Size</w:t>
      </w:r>
      <w:proofErr w:type="gramStart"/>
      <w:r w:rsidRPr="00B93981">
        <w:rPr>
          <w:rFonts w:ascii="Rockwell Extra Bold" w:hAnsi="Rockwell Extra Bold"/>
          <w:b/>
          <w:sz w:val="20"/>
          <w:szCs w:val="20"/>
        </w:rPr>
        <w:t>:_</w:t>
      </w:r>
      <w:proofErr w:type="gramEnd"/>
      <w:r w:rsidRPr="00B93981">
        <w:rPr>
          <w:rFonts w:ascii="Rockwell Extra Bold" w:hAnsi="Rockwell Extra Bold"/>
          <w:b/>
          <w:sz w:val="20"/>
          <w:szCs w:val="20"/>
        </w:rPr>
        <w:t>_____________________</w:t>
      </w:r>
      <w:r w:rsidRPr="00B93981">
        <w:rPr>
          <w:rFonts w:ascii="Rockwell Extra Bold" w:hAnsi="Rockwell Extra Bold"/>
          <w:b/>
          <w:noProof/>
          <w:sz w:val="20"/>
          <w:szCs w:val="20"/>
        </w:rPr>
        <w:t xml:space="preserve"> </w:t>
      </w:r>
    </w:p>
    <w:p w:rsidR="00C73358" w:rsidRPr="00B93981" w:rsidRDefault="00C73358" w:rsidP="00C73358">
      <w:pPr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Number of Pairs</w:t>
      </w:r>
      <w:proofErr w:type="gramStart"/>
      <w:r w:rsidRPr="00B93981">
        <w:rPr>
          <w:rFonts w:ascii="Rockwell Extra Bold" w:hAnsi="Rockwell Extra Bold"/>
          <w:b/>
          <w:sz w:val="20"/>
          <w:szCs w:val="20"/>
        </w:rPr>
        <w:t>:_</w:t>
      </w:r>
      <w:proofErr w:type="gramEnd"/>
      <w:r w:rsidRPr="00B93981">
        <w:rPr>
          <w:rFonts w:ascii="Rockwell Extra Bold" w:hAnsi="Rockwell Extra Bold"/>
          <w:b/>
          <w:sz w:val="20"/>
          <w:szCs w:val="20"/>
        </w:rPr>
        <w:t>_____________</w:t>
      </w:r>
    </w:p>
    <w:p w:rsidR="00C73358" w:rsidRPr="00B93981" w:rsidRDefault="00C73358" w:rsidP="00C73358">
      <w:pPr>
        <w:rPr>
          <w:rFonts w:ascii="Rockwell Extra Bold" w:hAnsi="Rockwell Extra Bold"/>
          <w:b/>
          <w:sz w:val="20"/>
          <w:szCs w:val="20"/>
        </w:rPr>
      </w:pPr>
      <w:r w:rsidRPr="00B93981">
        <w:rPr>
          <w:rFonts w:ascii="Rockwell Extra Bold" w:hAnsi="Rockwell Extra Bold"/>
          <w:b/>
          <w:sz w:val="20"/>
          <w:szCs w:val="20"/>
        </w:rPr>
        <w:t>Please make all checks payable to St Linus FTC</w:t>
      </w:r>
    </w:p>
    <w:p w:rsidR="00C73358" w:rsidRPr="00C73358" w:rsidRDefault="00C73358" w:rsidP="00C73358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noProof/>
          <w:sz w:val="24"/>
          <w:szCs w:val="24"/>
        </w:rPr>
        <w:drawing>
          <wp:inline distT="0" distB="0" distL="0" distR="0">
            <wp:extent cx="981075" cy="9129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17" cy="93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358" w:rsidRPr="00C73358" w:rsidSect="00B9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58"/>
    <w:rsid w:val="003561C3"/>
    <w:rsid w:val="00B93981"/>
    <w:rsid w:val="00C73358"/>
    <w:rsid w:val="00F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DE4E5-9D58-4F0C-BF01-C4F95D30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Theusch</dc:creator>
  <cp:keywords/>
  <dc:description/>
  <cp:lastModifiedBy>Jennifer Theusch</cp:lastModifiedBy>
  <cp:revision>2</cp:revision>
  <cp:lastPrinted>2019-08-19T14:57:00Z</cp:lastPrinted>
  <dcterms:created xsi:type="dcterms:W3CDTF">2019-08-19T13:55:00Z</dcterms:created>
  <dcterms:modified xsi:type="dcterms:W3CDTF">2019-08-19T15:00:00Z</dcterms:modified>
</cp:coreProperties>
</file>